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91" w:line="415" w:lineRule="auto"/>
        <w:ind w:left="1097" w:hanging="1065"/>
        <w:jc w:val="center"/>
        <w:rPr>
          <w:rFonts w:ascii="宋体" w:hAnsi="宋体"/>
          <w:b/>
          <w:bCs/>
          <w:spacing w:val="-8"/>
          <w:sz w:val="28"/>
          <w:szCs w:val="28"/>
        </w:rPr>
      </w:pPr>
      <w:r>
        <w:rPr>
          <w:rFonts w:hint="eastAsia" w:ascii="宋体" w:hAnsi="宋体"/>
          <w:b/>
          <w:bCs/>
          <w:spacing w:val="-8"/>
          <w:sz w:val="28"/>
          <w:szCs w:val="28"/>
        </w:rPr>
        <w:t>防汛抗旱水利提升中小河流治理玉山县玉琊溪怀玉乡后叶河堤防洪工程</w:t>
      </w:r>
    </w:p>
    <w:p>
      <w:pPr>
        <w:spacing w:before="91" w:line="415" w:lineRule="auto"/>
        <w:ind w:left="1097" w:hanging="1065"/>
        <w:jc w:val="center"/>
        <w:rPr>
          <w:rFonts w:ascii="宋体" w:hAnsi="宋体"/>
          <w:b/>
          <w:bCs/>
          <w:spacing w:val="-8"/>
          <w:sz w:val="28"/>
          <w:szCs w:val="28"/>
        </w:rPr>
      </w:pPr>
      <w:r>
        <w:rPr>
          <w:rFonts w:ascii="宋体" w:hAnsi="宋体"/>
          <w:b/>
          <w:bCs/>
          <w:spacing w:val="-8"/>
          <w:sz w:val="28"/>
          <w:szCs w:val="28"/>
        </w:rPr>
        <w:t>中标候选人公示</w:t>
      </w:r>
    </w:p>
    <w:p>
      <w:pPr>
        <w:spacing w:line="600" w:lineRule="exact"/>
      </w:pPr>
      <w:r>
        <w:rPr>
          <w:rFonts w:hint="eastAsia"/>
        </w:rPr>
        <w:t xml:space="preserve">    </w:t>
      </w:r>
      <w:r>
        <w:rPr>
          <w:rFonts w:hint="eastAsia" w:ascii="宋体" w:hAnsi="宋体" w:eastAsia="宋体" w:cs="宋体"/>
          <w:sz w:val="22"/>
        </w:rPr>
        <w:t>防汛抗旱水利提升中小河流治理玉山县玉琊溪怀玉乡后叶河堤防洪工程招标于2023年10月24日下午14:00时在上饶市公共资源交易中心玉山中心公开招标，共有</w:t>
      </w:r>
      <w:r>
        <w:rPr>
          <w:rFonts w:hint="eastAsia" w:ascii="宋体" w:hAnsi="宋体" w:eastAsia="宋体" w:cs="宋体"/>
          <w:sz w:val="22"/>
          <w:u w:val="single"/>
        </w:rPr>
        <w:t xml:space="preserve"> </w:t>
      </w:r>
      <w:r>
        <w:rPr>
          <w:rFonts w:hint="eastAsia" w:ascii="宋体" w:hAnsi="宋体" w:eastAsia="宋体" w:cs="宋体"/>
          <w:sz w:val="22"/>
          <w:u w:val="single"/>
          <w:lang w:val="en-US" w:eastAsia="zh-CN"/>
        </w:rPr>
        <w:t>622</w:t>
      </w:r>
      <w:r>
        <w:rPr>
          <w:rFonts w:hint="eastAsia" w:ascii="宋体" w:hAnsi="宋体" w:eastAsia="宋体" w:cs="宋体"/>
          <w:sz w:val="22"/>
          <w:u w:val="single"/>
        </w:rPr>
        <w:t xml:space="preserve"> </w:t>
      </w:r>
      <w:r>
        <w:rPr>
          <w:rFonts w:hint="eastAsia" w:ascii="宋体" w:hAnsi="宋体" w:eastAsia="宋体" w:cs="宋体"/>
          <w:sz w:val="22"/>
        </w:rPr>
        <w:t>家投标单位递交了有效的投标文件，详细情况如下：</w:t>
      </w:r>
    </w:p>
    <w:p>
      <w:pPr>
        <w:rPr>
          <w:b/>
          <w:bCs/>
          <w:sz w:val="22"/>
          <w:szCs w:val="24"/>
        </w:rPr>
      </w:pPr>
    </w:p>
    <w:p>
      <w:pPr>
        <w:rPr>
          <w:b/>
          <w:bCs/>
          <w:sz w:val="22"/>
          <w:szCs w:val="24"/>
        </w:rPr>
      </w:pPr>
      <w:r>
        <w:rPr>
          <w:rFonts w:hint="eastAsia"/>
          <w:b/>
          <w:bCs/>
          <w:sz w:val="22"/>
          <w:szCs w:val="24"/>
        </w:rPr>
        <w:t xml:space="preserve"> 防汛抗旱水利提升中小河流治理玉山县玉琊溪怀玉乡后叶河堤防洪工程投标人员名单 </w:t>
      </w:r>
      <w:bookmarkStart w:id="0" w:name="_GoBack"/>
    </w:p>
    <w:p>
      <w:pPr>
        <w:ind w:firstLine="442" w:firstLineChars="200"/>
        <w:rPr>
          <w:b/>
          <w:bCs/>
          <w:sz w:val="22"/>
          <w:szCs w:val="24"/>
        </w:rPr>
      </w:pPr>
    </w:p>
    <w:tbl>
      <w:tblPr>
        <w:tblStyle w:val="5"/>
        <w:tblW w:w="10032" w:type="dxa"/>
        <w:tblInd w:w="103" w:type="dxa"/>
        <w:tblLayout w:type="autofit"/>
        <w:tblCellMar>
          <w:top w:w="0" w:type="dxa"/>
          <w:left w:w="108" w:type="dxa"/>
          <w:bottom w:w="0" w:type="dxa"/>
          <w:right w:w="108" w:type="dxa"/>
        </w:tblCellMar>
      </w:tblPr>
      <w:tblGrid>
        <w:gridCol w:w="2075"/>
        <w:gridCol w:w="7957"/>
      </w:tblGrid>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福建省红日水利水电工程有限公司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江西汉晨建设工程有限公司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河源市华建水利水电建筑工程有限公司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湖南鼎利建设有限公司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江西创宇建设工程有限公司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江西双诚建筑工程有限公司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福建省班固建筑工程有限公司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四川九峰建筑工程有限公司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荣瑜建设集团有限公司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中铧正鑫路桥有限公司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华跃建工有限公司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安徽神通市政工程技术有限公司</w:t>
            </w:r>
          </w:p>
        </w:tc>
      </w:tr>
      <w:tr>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坤鹏志远建设工程有限公司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江西鸿溢水利工程有限公司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隆生国际建设集团有限公司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聊城苍胜建筑工程有限公司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陕西正亿建设工程有限公司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新疆圣博建设工程有限公司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江西盛水建设工程有限公司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安徽万利建设有限公司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江西宏东建设有限公司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曲阜大禹水利工程有限公司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广东康君实业股份有限公司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天工方圆建设集团有限公司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沃尔泰集团有限公司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江西省创鑫建设工程有限公司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四川天沛水利水电建设工程有限公司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江西佐鼎建设工程有限公司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浙江巨江水电建设有限公司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三赢建设集团有限公司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湖南中胜市政建设有限公司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江西海瀛建设工程有限公司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福建星洲水利水电工程有限公司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江西赣安水利工程有限公司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江西成睿建设工程有限公司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福建省翔众建设有限公司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中城嘉翔建工集团有限公司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四川鑫圆建设集团有限公司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江西协力建设工程有限公司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江西皇泰建设工程有限公司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厦门海城建设工程有限公司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福建省泰宏建设工程有限公司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江西荣淼建设工程有限公司</w:t>
            </w:r>
          </w:p>
        </w:tc>
      </w:tr>
      <w:tr>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南昌市第四建筑工程有限公司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四川盛锋建筑工程有限公司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江西创信水利建设有限公司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河南誉庭岩土工程有限公司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江西宏龙建设工程有限公司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江西永芃建设有限公司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安徽北润建设工程有限公司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襄阳市鸿福源水利水电工程有限公司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安徽远维建设有限公司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瀚景建设集团有限公司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山东东淼建设工程有限公司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湖北丰弘聚水利水电工程有限公司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中建泰基城市建设集团有限公司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江西久兴建设工程集团有限公司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湖北都江建设工程有限公司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江西明泽水利建设有限公司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湖北京浦建设工程有限公司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福建省汇业建设工程有限公司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湖南小山建设有限公司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江西汉淼水利建设有限公司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新余市天顺水利工程建筑有限公司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安徽富恒建筑工程有限公司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66</w:t>
            </w:r>
          </w:p>
        </w:tc>
        <w:tc>
          <w:tcPr>
            <w:tcW w:w="795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湖南万昌建设有限公司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67</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江西昌晟建设工程有限公司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安徽东瑞建设工程有限公司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福建省闽联工程建设有限公司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70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湖南省欣宏建设工程有限公司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71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江西省德安县水利水电建筑工程公司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72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安徽省达江建设工程有限公司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73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湖北给力水利水电有限公司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74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福建鑫远建工有限公司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75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山东鲁易建设有限公司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76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福建兴港建工有限公司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77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四川冉东建设工程有限公司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78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福建南剑发展有限公司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79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湖北凯耀宏建设工程有限公司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80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中耀建设（福建）有限公司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81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江西华悦水利水电建筑安装有限公司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82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江西中浩建设工程有限公司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83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江西远发建设工程有限公司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84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湖南湘水路桥建设有限公司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85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新疆昌隆黄河建设工程有限公司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86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新疆鼎昌建设工程有限公司</w:t>
            </w:r>
          </w:p>
        </w:tc>
      </w:tr>
      <w:tr>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87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安徽兴浩建设有限公司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88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江西大业建设工程有限公司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89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华泰建设工程有限公司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90</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宣城市金水水利工程有限责任公司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91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武汉武大云水工程技术有限公司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92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衡阳市蒸湘建筑工程公司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93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福建西正达建设发展有限公司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94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江西石林建设工程有限公司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95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江西鹏达水利建设有限公司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96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福建卓诚建设有限公司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97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江西中鑫路桥集团有限公司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98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宜昌宜水建筑工程有限公司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99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洛阳旭阳建设集团有限公司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100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江西宏工建设工程有限公司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101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江西硕越建筑工程有限公司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102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四川欣平建筑工程有限公司</w:t>
            </w:r>
          </w:p>
        </w:tc>
      </w:tr>
      <w:tr>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103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江西宝云建设有限公司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104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湖北中金兴水利水电工程有限公司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105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娄底市娄星水利水电建设有限责任公司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106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四川宏圣建设工程有限公司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107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四川天竣建设工程有限公司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108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湖北省长湖建设工程有限公司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109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郴州市湘东水利工程有限公司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110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江西祥华建设有限公司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111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安徽宸功环境工程有限公司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112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四川展丰建设集团有限公司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113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四川福钦建工集团有限公司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114</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宣城大禹建设工程有限责任公司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115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江西志帮实业有限公司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116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江西华龙水利工程建设有限公司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117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鸿天创兴集团有限公司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118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江西国州建设工程有限公司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119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江西金达建筑工程有限公司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120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四川信钰建设工程有限公司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121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广东弘旭建设集团有限公司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122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安徽圣跃建设工程有限公司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123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武汉江河臻泰建设工程有限公司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124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江西和鑫建设工程有限公司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125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湖北山江伟业建设工程有限公司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126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福建金泰泷水利电力建设有限公司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127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常德捷成建筑工程有限公司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128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江西环途建设有限公司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129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江西金剑建筑工程有限公司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130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河南乾源水利建设工程有限公司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131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河南省鹏升建筑工程有限公司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132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福建润闽工程顾问有限公司</w:t>
            </w:r>
          </w:p>
        </w:tc>
      </w:tr>
      <w:tr>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133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中胧建工集团有限公司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134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重庆黄金建设（集团）有限公司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135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弘磊建设集团有限公司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136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河南浩源水利水电工程有限公司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137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临沂市水利工程处</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138</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江西飞顺建业有限公司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139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湖北江利水利建筑工程有限公司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140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福建路港（集团）有限公司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141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江西省建昌建设工程有限公司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142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江西凌东建设工程有限公司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143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河南中原鼎盛工程技术有限公司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144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湖南省鸿洋水利水电工程有限公司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145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山东润康水务有限公司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146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盛玖建设集团有限公司</w:t>
            </w:r>
          </w:p>
        </w:tc>
      </w:tr>
      <w:tr>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147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广西万纵建设工程有限公司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148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抚州港辉水利建筑有限公司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149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瀚海水工（河南）水电工程有限公司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150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福建誉洲建设有限公司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151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江西省抚鸣水利建设工程有限公司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152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江西文浩水利工程有限公司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153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江西茂盛建设工程有限公司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154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福建省金盾建设工程有限公司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155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青岛水建集团有限公司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156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江西乐孺建设工程有限公司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157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中恒建设集团有限公司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158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四川亿能达建设工程有限公司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159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四川恒义合建设有限公司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160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宏盛建业投资集团有限公司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161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山东盛达水利安装工程有限公司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162</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江西永昌水利工程有限公司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163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深圳九方生态建设有限公司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164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福建荣建集团有限公司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165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江西省巨元建设有限公司</w:t>
            </w:r>
          </w:p>
        </w:tc>
      </w:tr>
      <w:tr>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166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江西俊诚工程项目管理有限公司</w:t>
            </w:r>
          </w:p>
        </w:tc>
      </w:tr>
      <w:tr>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167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河南省河海水电工程有限公司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168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望江县水电建筑安装有限责任公司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169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菏泽市胜达水利工程有限公司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170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河南基元建设工程有限公司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171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福建省霞浦县江海水电工程建设有限公司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172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福建省泰成建设工程有限公司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173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江西旋信建设工程有限公司</w:t>
            </w:r>
          </w:p>
        </w:tc>
      </w:tr>
      <w:tr>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174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河南基安建设集团有限公司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175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江西中奋建设工程有限公司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176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江西云瀚建筑工程有限公司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177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江西省天佑水利水电工程建设有限公司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178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山东汇宇建设集团有限公司</w:t>
            </w:r>
          </w:p>
        </w:tc>
      </w:tr>
      <w:tr>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179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鑫炜吉建工集团有限公司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180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湖南纪源建设有限公司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181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濮阳黄龙工程建设养护有限公司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182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湖北长建工程建设有限公司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183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福建武夷剑津建设发展有限公司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184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湖北泰江水利建设有限公司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185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福建省展志建设发展有限公司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186</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福建省春源水电工程有限公司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187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潍坊振业水利建筑安装开发中心</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188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吉安利发工程发展有限公司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189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四川中顺安建筑工程有限公司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190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江西江东水利建设有限公司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191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江西赣泽水利水电工程有限公司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192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中普建设集团有限公司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193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长江水利水电工程建设（武汉）有限责任公司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194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河南星际建设工程有限公司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195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富邦建设集团有限公司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196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汉江生态水利（武汉）有限公司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197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四川正益路桥工程有限公司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198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安徽天建建设集团有限公司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199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江西盛晖建设有限公司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200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贵弘建设发展有限公司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201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中建伟诚集团有限公司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202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国瑞（湖北）建工集团有限公司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203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江西景盛水利工程有限公司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204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湖南东晖耀建设有限公司</w:t>
            </w:r>
          </w:p>
        </w:tc>
      </w:tr>
      <w:tr>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205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福建省德力水电建设有限公司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206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江西水源建设有限公司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207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江西森旺建设工程有限公司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208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福建鑫盛建设有限公司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209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四川中鑫天泓建设有限公司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210</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江西鼎盛建筑有限公司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211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湖北中业天成水利水电工程有限公司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212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安徽三三建设工程有限公司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213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江西达龙建设工程有限公司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214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江西晶日建设有限责任公司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215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安徽明泽建设有限公司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216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陕西天海水电工程有限公司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217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福建省东禹建设工程有限公司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218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山西长城路桥建设开发有限公司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219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宇轩建业集团有限公司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220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河南省燕山湖水利资源发展有限公司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221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四川洲桥水电工程有限公司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222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四川弘宁建设工程有限公司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223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中天远航建设集团有限公司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224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湖北潺陵建设工程有限公司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225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安徽中疆建设工程有限公司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226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井冈山市博达公路施工有限公司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227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湖北跃创水利建设工程有限公司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228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乌鲁木齐迅安建设工程有限责任公司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229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盛豪建设集团有限公司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230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中晟堃嘉建设工程项目管理有限公司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231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湖南天高建设工程有限公司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232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江西丽龙水利建设有限公司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233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山东水安建设有限公司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234</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四川大千建筑工程有限公司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235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福建省天禹建设工程有限公司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236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四川远祥建设工程有限公司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237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江西汉泰建设工程有限公司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238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云南正浩建设工程有限公司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239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四川熙韵建筑工程有限公司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240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中际远宏（福建）建设发展有限公司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241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福建省金禹建设工程有限公司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242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福建新禹丰建设工程有限公司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243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江西文波龙翔建筑有限公司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244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福建融茂水利水电工程有限公司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245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黄河养护集团有限公司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246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福建鑫海建设有限公司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247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湖北志创力合建设工程有限公司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248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江苏水工建设集团有限公司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249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新疆正治工程建设有限公司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250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江西省海龙建设工程有限公司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251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四川祥欣建筑工程有限公司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252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吉林省昊源水利水电工程有限公司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253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衡阳宏盛建设有限公司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254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福建兴茂达工程建设有限公司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255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唐山燕丰工程建设有限公司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256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江西赣力水利工程有限公司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257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江西省卓业建设工程有限公司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258</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江西天汇建设工程有限公司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259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重庆乾和建筑工程有限公司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260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河南亚都水利工程有限公司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261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江西志东水利工程有限公司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262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浙江宏力阳生态建设股份有限公司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263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中联建设集团股份有限公司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264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湖北世纪鑫成水利水电工程有限公司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265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江西翔博建设工程有限公司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266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甘肃新景东方建设工程有限公司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267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湖南振禹水利水电建设工程有限公司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268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福建省君龙建设发展有限公司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269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湖南水建工程有限公司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270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江西驿林水利水电工程有限公司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271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江西华业置业有限公司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272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嘉兴市聚源建设工程有限公司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273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吉林省天源水利水电工程有限公司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274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江西中帆建设工程有限公司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275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福建源梁建设工程有限公司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276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贵州京天成建设工程有限公司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277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福建省岚禹建设工程有限公司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278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河南永坤水利建筑工程有限公司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279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江西丽硕建设有限公司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280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江西欣语水利工程有限公司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281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江西榈中建设工程有限公司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282</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贵州普华建设工程有限公司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283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宁波龙元盛宏生态建设工程有限公司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284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安徽展坤建设工程有限公司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285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四川晨沛建设工程有限公司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286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陕西光明建工集团有限公司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287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四川堡闰建筑工程有限公司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288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河南永吉路桥发展有限公司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289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江西左进建筑工程有限公司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290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繁昌县江河水利水电建筑工程有限责任公司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291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四川中际建设工程有限公司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292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江西泓珏建设工程有限公司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293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山东海建水利工程有限公司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294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江西渱泰水利工程有限公司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295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江西超友建设有限公司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296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江西君悦建设工程有限公司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297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云南康鑫建筑有限公司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298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江西泰骏建设工程有限公司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299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武汉匡右建设工程有限公司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300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宜丰永兴水利水电工程建筑有限公司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301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江西汉超实业有限公司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302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湖北兴正佳建设工程有限公司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303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江西干越水电工程建设有限公司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304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四川杰欣建筑工程有限公司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305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青岛利安建设工程有限公司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306</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陕西宝禹建设有限公司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307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辽宁中行建设有限公司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308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百鲸建设集团有限公司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309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江西省宝山工程实业有限公司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310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贵州新时代建设有限公司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311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华源伟业建设集团有限公司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312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浙江广盛环境建设集团有限公司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313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湖北鸿渐水利水电工程建设有限公司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314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天宏控股集团有限公司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315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浦城县泓兴水利水电建筑工程有限公司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316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四川林江建筑工程有限公司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317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湖南创一建设工程有限公司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318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河南禹顺水利工程有限公司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319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辽宁润泽建设工程有限公司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320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江西牧鑫建设工程有限公司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321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江西兴邦建设工程有限公司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322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江西融宇工程管理有限公司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323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江西腾越达建设工程有限公司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324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辽宁京盟建设工程有限公司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325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江西宏泉建设有限公司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326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沈阳东启公路工程有限公司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327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浙江乾锦建设有限公司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328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江西源鸿水利建设工程有限公司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329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湖北梵静工程建设有限公司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330</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周口水建集团有限公司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331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四川创江水利工程技术有限公司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332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江西春创建设工程有限公司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333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湖南龙泰建设工程有限公司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334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江西中坊建设工程有限公司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335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湖北宏盛水利水电工程有限公司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336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福建中建天源建设发展有限公司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337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上饶市远大水建工程有限公司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338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中堰易和工程有限公司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339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陕西秦岭水利工程有限公司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340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宇宸建设有限公司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341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湖北楚峰水电工程有限公司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342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江西省群力建设有限公司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343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福建恒禹建设有限公司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344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湖北河泽水利水电工程有限公司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345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福建省江海工程咨询有限公司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346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湖北楚曜水利水电工程有限公司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347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江西中清建设有限公司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348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湖北泽海水利水电工程有限责任公司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349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湖北宏博盛世建设有限公司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350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四川同达建设有限公司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351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兴国金海建设工程有限公司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352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广东至高建设有限公司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353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湖南水木水利水电工程有限公司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354</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中瑞祥建设工程有限公司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355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江西伟能建设工程有限公司</w:t>
            </w:r>
          </w:p>
        </w:tc>
      </w:tr>
      <w:tr>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356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福建源禹建设工程有限公司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357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福建江隆水利水电工程有限公司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358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江西省资溪县水电建筑安装工程公司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359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湖北弘平正建设有限公司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360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湖北江润建设集团有限公司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361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江西景诚建设有限公司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362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江西金羽诚建设工程有限公司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363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江西麒天建设工程有限公司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364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新疆三利建筑有限责任公司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365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信合源建工集团有限公司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366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云林建设集团有限公司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367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中创国际建设集团有限公司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368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江西东钜建设工程有限公司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369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江西省翔瑞建设工程有限公司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370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江西嘉财水利工程有限公司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371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湖南扬海建设工程有限公司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372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福建省瑞舜建设发展有限公司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373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福建兴荣泰建设发展有限公司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374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中水禹顺建设集团有限公司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375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湖南维水建设有限公司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376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辽宁晟鸿建设工程有限公司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377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泰冠建工集团有限公司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378</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昌吉州长顺水利建筑工程有限责任公司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379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江西省伟安建设工程有限公司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380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日照水安建设有限公司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381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福建闽泰交通工程有限公司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382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河南省鹏志建筑工程有限公司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383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中民汇联实业有限公司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384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江西奔富环境建设有限公司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385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桐庐富春水利水电建筑有限公司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386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中创天晟建设集团有限公司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387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嗣晟建工有限公司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388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榆林市榆阳区兴源水电工程有限公司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389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江西建宏建业工程有限公司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390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湖北浩朗建设工程有限公司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391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赣州市睿超建设工程有限公司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392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河南盛世永昌建设工程有限公司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393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湖北浩远建设工程有限公司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394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江西精创建设工程有限公司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395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淮北卓越市政工程有限责任公司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396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湖北域峰建设工程有限公司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397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南联建设集团有限公司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398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筑邦建设集团股份有限公司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399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中启建设有限公司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400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重庆业泰建设集团有限公司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401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安徽祺泰建设集团有限公司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402</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陕西盛鑫建筑安装工程有限公司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403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盛世恒达建设有限公司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404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江西新荣升建设工程有限公司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405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江西中惠水利水电建设工程有限公司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406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江西日方建设工程有限公司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407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宏基伟业集团有限公司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408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四川缔信建设工程有限公司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409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山东旭天建工集团有限公司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410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江西兴辉水利水电工程有限责任公司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411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四川中建建业工程有限责任公司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412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江西省降龙水利水电建设工程有限公司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413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四川中梁建设工程有限公司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414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江西启驰建设工程有限公司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415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中建鸿腾建设集团有限公司</w:t>
            </w:r>
          </w:p>
        </w:tc>
      </w:tr>
      <w:tr>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416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宁夏鑫源建设工程有限公司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417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四川宝坤建设工程有限公司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418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安徽腾泰建筑工程有限公司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419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安徽裕茗建筑工程有限公司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420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湖北锦烨盛建设有限公司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421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云南正滇建筑工程有限公司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422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福建清禹工程管理有限公司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423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四川新宇民信建筑工程有限公司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424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安徽连晟建设工程有限公司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425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广东嘉应方海建设工程有限公司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426</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江西省辰源建筑工程有限公司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427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泗洪县水利工程有限公司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428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四川殷铭建设工程有限公司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429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河南省广宇建设集团有限公司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430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杭州禹茂建设有限公司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431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四川金贝建设工程有限公司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432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湖北挚江水利水电工程有限公司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433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湖南鑫丘建设工程有限公司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434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福建省岩成工程建设有限公司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435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江西康富建设工程有限公司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436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嘉兴市金辉建设有限公司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437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吉林省广源水利水电工程有限公司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438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福建骏锦建设发展有限公司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439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江西利强建设有限公司</w:t>
            </w:r>
          </w:p>
        </w:tc>
      </w:tr>
      <w:tr>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440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山东仁晟建设集团有限公司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441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天津市津水建筑工程有限公司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442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江西神州建筑工程有限公司</w:t>
            </w:r>
          </w:p>
        </w:tc>
      </w:tr>
      <w:tr>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443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四川佳和建设工程有限公司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444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杭州天恒水利建设有限公司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445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江门市水电有限公司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446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河南美肯建设工程有限公司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447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安徽尚泰建筑工程有限公司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448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河南省山水水利工程有限公司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449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中水京林建设有限公司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450</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江西瑞仁建设工程有限公司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451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河南省陆水建筑工程有限公司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452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江西省梦远建设有限公司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453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浩天建工集团有限公司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454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福建士维建设有限公司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455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安化湘资水利水电建筑工程有限责任公司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456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济宁河海水利工程有限公司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457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武夷隆鑫集团有限公司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458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辽宁泽龙水利实业有限责任公司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459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江西华东龙源建设有限公司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460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辽宁高崇建设工程有限公司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461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吉林省华隆水利工程有限公司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462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河南颍淮建工有限公司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463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山东一凡建筑工程有限公司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464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宁夏诚建建设工程有限公司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465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湖南鑫兴建设有限责任公司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466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江西国达市政园林工程有限公司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467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淳安县水利水电建设有限公司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468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四川正方建筑工程有限公司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469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四川凯伦建筑工程有限公司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470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秦勋伟业建设有限公司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471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河南金鹰建设集团有限公司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472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四川交都建设有限公司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473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河南省中安建筑工程有限公司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474</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武汉康庄道建筑工程有限公司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475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江西铭宏建设有限公司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476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广东建华盛建设工程有限公司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477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平湖市水利工程有限公司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478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江西南工建设工程有限公司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479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广东百年基业水利水电建设有限公司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480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湖北阳禾建设工程有限公司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481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丽水广盛建设工程有限公司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482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江西力驰建设集团有限公司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483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湖北泽明建设工程有限公司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484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江西欣丰工程建设有限公司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485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河南吉洪建筑工程有限公司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486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中晟升博集团有限公司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487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四川仟坤建设集团有限责任公司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488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武汉博翼建设工程有限公司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489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中建建工建设有限公司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490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陕西华海水利工程有限公司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491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江西泰林建设工程有限公司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492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赤峰泽宇水利工程有限公司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493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江西巨沣建设工程有限公司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494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江西海河建设工程有限公司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495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河南地天建设有限公司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496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江西尚贵水利建设有限公司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497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山东水利岩土工程公司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498</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山西华城大禹建设工程有限公司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499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天长市盛林水电建设有限公司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500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湖南浩宁建设工程有限公司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501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中庆建设有限责任公司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502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安徽达川建设有限公司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503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安丘市水利建筑安装公司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504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东营旭东工程有限公司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505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江西非常得乐建设工程有限公司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506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四川润邦远华建设工程有限公司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507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江西顺业建设工程有限公司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508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唐立工程技术有限公司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509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河南海马建设工程有限公司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510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福建东煌建设工程有限公司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511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安徽笃敬建筑工程有限公司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512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衢州明宇建设有限公司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513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江西永业建设工程有限公司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514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湖北天慧建设工程有限公司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515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抚州腾拓建筑有限公司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516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西部水电建设有限公司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517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辽宁恒昌水利建设工程有限公司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518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江西高基建设有限公司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519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湖北天越工程管理有限公司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520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河南云雷建筑工程有限公司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521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四川省佳驰水利水电工程有限公司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522</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君行天下建设集团有限公司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523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湖北联太建设工程有限公司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524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湖北骏佳建筑工程有限公司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525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贵州共筑未来建设工程有限公司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526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中景恒业建设工程有限公司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527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浙江布拉雷水利水电建筑有限公司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528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杭州盛平水利水电建设有限公司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529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浙江安禹建设有限公司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530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浙江顺民建设有限公司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531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浙江勇峰建设有限公司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532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淳安千岛湖淳氏建设有限公司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533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泉州市润泰建设工程有限公司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534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湖南誉高住宅工业建设有限公司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535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江西弘旭建设工程有限公司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536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温州中真建设有限公司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537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湖南红色工程建设有限公司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538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江西东浩建设有限公司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539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湖南奇立建设工程有限公司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540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江西庆丰水利水电工程有限公司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541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河南守正水务有限公司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542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基诚建设发展有限公司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543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安徽徽嘉生态建设有限公司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544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河南卓鼎建设工程有限公司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545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四川中之恒建设工程有限公司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546</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四川木森建设工程有限公司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547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河南省金盾建设工程有限公司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548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辽宁利泰建设工程有限公司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549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林汇建设有限公司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550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林孚建设有限公司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551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湖北水源建设有限公司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552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金喜财建工集团有限公司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553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云南义博建设发展集团有限公司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554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云南尚泓建筑工程有限责任公司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555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云南浩翔建设工程有限公司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556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林竣建设有限公司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557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江西明佳建设有限公司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558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昊滇建设集团有限公司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559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建德市路安交通设施有限公司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560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中崭建设有限公司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561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江西穗安建设有限公司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562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陕西荣恒建设工程有限公司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563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景宁瑞丰建设有限公司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564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江西国源水利建设有限公司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565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众聚能国际建工有限公司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566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河南港津建筑工程有限公司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567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四川毅尔义建设工程有限公司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568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万铭建设集团有限公司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569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四川豪彦建筑工程有限公司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570</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云南金沙江建设工程有限公司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571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中恒国泰建设发展有限公司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572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湖北亿达水利水电有限公司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573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金华市洋航建设有限公司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574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四川海纳百川建筑工程有限公司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575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慕仲建设工程有限公司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576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江西万福建设有限公司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577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江西勇捷工程技术有限公司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578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浙江千木建设有限公司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579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绍兴泓强建设有限公司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580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江西诺祺建设有限公司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581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河南恒顺建设有限公司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582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河南潞扬建设工程有限公司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583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珠珊建设集团有限公司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584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吉林省万润水电建筑工程有限公司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585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福建中侨水利水电工程有限公司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586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四川清木建筑工程有限公司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587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中建远发工程有限公司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588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浙江金豪建设集团有限公司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589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河南省春晓建设工程有限公司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590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河南省顺弘水利工程有限公司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591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四川竹沅建设有限公司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592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河南朝泓建设工程有限公司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593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湖北金浪建设工程有限公司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594</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福建省为民建设工程有限公司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595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甘肃长河工程建设有限公司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596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湖北衡运建设工程有限公司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597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香山红叶集团有限公司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598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安徽集达广建设工程有限公司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599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韶关市住宅建筑工程有限公司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600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湖南上御建设有限公司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601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湖南金佳建设工程有限公司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602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东至恒德园林建设有限公司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603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吉林省泰阳路桥工程有限公司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604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四川中基路桥工程建设有限公司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605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宁夏晧顺建设有限公司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606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云南民佑建设工程有限公司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607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辽宁广隆建设工程有限公司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608</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湖南恒锐建设工程有限公司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609</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辽宁睿鑫水利工程有限公司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610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沈阳昊威建筑工程有限公司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611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抗天建工集团有限公司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612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甘肃国傲工程建设集团有限公司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613</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启天建设集团有限公司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614</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河南德昱祥建筑工程有限公司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615</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浙江大昱建设有限公司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616</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湖南锦达建筑工程有限公司</w:t>
            </w:r>
          </w:p>
        </w:tc>
      </w:tr>
      <w:tr>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617</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湖南铭熙建设工程有限公司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618</w:t>
            </w:r>
          </w:p>
        </w:tc>
        <w:tc>
          <w:tcPr>
            <w:tcW w:w="795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湖南湘华园林建设有限公司</w:t>
            </w:r>
          </w:p>
        </w:tc>
      </w:tr>
      <w:tr>
        <w:tblPrEx>
          <w:tblCellMar>
            <w:top w:w="0" w:type="dxa"/>
            <w:left w:w="108" w:type="dxa"/>
            <w:bottom w:w="0" w:type="dxa"/>
            <w:right w:w="108" w:type="dxa"/>
          </w:tblCellMar>
        </w:tblPrEx>
        <w:trPr>
          <w:trHeight w:val="48" w:hRule="atLeast"/>
        </w:trPr>
        <w:tc>
          <w:tcPr>
            <w:tcW w:w="207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619</w:t>
            </w:r>
          </w:p>
        </w:tc>
        <w:tc>
          <w:tcPr>
            <w:tcW w:w="7957"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湖南君科建设工程有限公司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620</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德华百川建筑有限公司</w:t>
            </w:r>
          </w:p>
        </w:tc>
      </w:tr>
      <w:tr>
        <w:tblPrEx>
          <w:tblCellMar>
            <w:top w:w="0" w:type="dxa"/>
            <w:left w:w="108" w:type="dxa"/>
            <w:bottom w:w="0" w:type="dxa"/>
            <w:right w:w="108" w:type="dxa"/>
          </w:tblCellMar>
        </w:tblPrEx>
        <w:trPr>
          <w:trHeight w:val="48"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621</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中恒华美建筑工程集团有限公司</w:t>
            </w:r>
          </w:p>
        </w:tc>
      </w:tr>
      <w:tr>
        <w:tblPrEx>
          <w:tblCellMar>
            <w:top w:w="0" w:type="dxa"/>
            <w:left w:w="108" w:type="dxa"/>
            <w:bottom w:w="0" w:type="dxa"/>
            <w:right w:w="108" w:type="dxa"/>
          </w:tblCellMar>
        </w:tblPrEx>
        <w:trPr>
          <w:trHeight w:val="36" w:hRule="atLeast"/>
        </w:trPr>
        <w:tc>
          <w:tcPr>
            <w:tcW w:w="207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622</w:t>
            </w:r>
          </w:p>
        </w:tc>
        <w:tc>
          <w:tcPr>
            <w:tcW w:w="7957" w:type="dxa"/>
            <w:tcBorders>
              <w:top w:val="nil"/>
              <w:left w:val="nil"/>
              <w:bottom w:val="single" w:color="auto" w:sz="4" w:space="0"/>
              <w:right w:val="single" w:color="auto" w:sz="4" w:space="0"/>
            </w:tcBorders>
            <w:shd w:val="clear" w:color="000000" w:fill="FFFFFF"/>
            <w:vAlign w:val="center"/>
          </w:tcPr>
          <w:p>
            <w:pPr>
              <w:widowControl/>
              <w:jc w:val="left"/>
              <w:rPr>
                <w:rFonts w:ascii="微软雅黑" w:hAnsi="微软雅黑" w:eastAsia="微软雅黑" w:cs="宋体"/>
                <w:color w:val="333333"/>
                <w:kern w:val="0"/>
                <w:sz w:val="22"/>
              </w:rPr>
            </w:pPr>
            <w:r>
              <w:rPr>
                <w:rFonts w:hint="eastAsia" w:ascii="微软雅黑" w:hAnsi="微软雅黑" w:eastAsia="微软雅黑" w:cs="宋体"/>
                <w:color w:val="333333"/>
                <w:kern w:val="0"/>
                <w:sz w:val="22"/>
              </w:rPr>
              <w:t>四川兢业建设工程有限公司</w:t>
            </w:r>
          </w:p>
        </w:tc>
      </w:tr>
    </w:tbl>
    <w:p>
      <w:pPr>
        <w:rPr>
          <w:rStyle w:val="8"/>
          <w:sz w:val="20"/>
          <w:szCs w:val="20"/>
        </w:rPr>
      </w:pPr>
    </w:p>
    <w:p>
      <w:pPr>
        <w:rPr>
          <w:rStyle w:val="8"/>
          <w:sz w:val="24"/>
          <w:szCs w:val="24"/>
        </w:rPr>
      </w:pPr>
      <w:r>
        <w:rPr>
          <w:rStyle w:val="8"/>
          <w:rFonts w:hint="eastAsia"/>
          <w:sz w:val="24"/>
          <w:szCs w:val="24"/>
        </w:rPr>
        <w:t>防汛抗旱水利提升中小河流治理玉山县玉琊溪怀玉乡后叶河堤防洪工程施工标进入资格评审名单：</w:t>
      </w:r>
    </w:p>
    <w:tbl>
      <w:tblPr>
        <w:tblStyle w:val="5"/>
        <w:tblW w:w="992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2"/>
        <w:gridCol w:w="4224"/>
        <w:gridCol w:w="45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序号</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施工投标单位名称</w:t>
            </w:r>
          </w:p>
        </w:tc>
        <w:tc>
          <w:tcPr>
            <w:tcW w:w="4517"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资格审查结果或废标原因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1</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福建省红日水利水电工程有限公司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2</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江西汉晨建设工程有限公司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3</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河源市华建水利水电建筑工程有限公司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4</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湖南鼎利建设有限公司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5</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江西创宇建设工程有限公司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6</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江西双诚建筑工程有限公司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7</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福建省班固建筑工程有限公司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8</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四川九峰建筑工程有限公司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9</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荣瑜建设集团有限公司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10</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中铧正鑫路桥有限公司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11</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华跃建工有限公司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12</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安徽神通市政工程技术有限公司</w:t>
            </w:r>
          </w:p>
        </w:tc>
        <w:tc>
          <w:tcPr>
            <w:tcW w:w="4517" w:type="dxa"/>
            <w:vAlign w:val="center"/>
          </w:tcPr>
          <w:p>
            <w:pPr>
              <w:jc w:val="center"/>
              <w:rPr>
                <w:rFonts w:hint="eastAsia"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 xml:space="preserve"> </w:t>
            </w:r>
            <w:r>
              <w:rPr>
                <w:rFonts w:hint="eastAsia" w:asciiTheme="majorEastAsia" w:hAnsiTheme="majorEastAsia" w:eastAsiaTheme="majorEastAsia"/>
                <w:sz w:val="18"/>
                <w:szCs w:val="18"/>
                <w:lang w:eastAsia="zh-CN"/>
              </w:rPr>
              <w:t>投标函附录中工期为</w:t>
            </w:r>
            <w:r>
              <w:rPr>
                <w:rFonts w:hint="eastAsia" w:asciiTheme="majorEastAsia" w:hAnsiTheme="majorEastAsia" w:eastAsiaTheme="majorEastAsia"/>
                <w:sz w:val="18"/>
                <w:szCs w:val="18"/>
                <w:lang w:val="en-US" w:eastAsia="zh-CN"/>
              </w:rPr>
              <w:t>365天，</w:t>
            </w:r>
            <w:r>
              <w:rPr>
                <w:rFonts w:hint="eastAsia" w:asciiTheme="majorEastAsia" w:hAnsiTheme="majorEastAsia" w:eastAsiaTheme="majorEastAsia"/>
                <w:sz w:val="18"/>
                <w:szCs w:val="18"/>
                <w:lang w:eastAsia="zh-CN"/>
              </w:rPr>
              <w:t>未响应招标文件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13</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坤鹏志远建设工程有限公司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14</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江西鸿溢水利工程有限公司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15</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隆生国际建设集团有限公司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16</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聊城苍胜建筑工程有限公司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17</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陕西正亿建设工程有限公司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18</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新疆圣博建设工程有限公司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19</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江西盛水建设工程有限公司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20</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安徽万利建设有限公司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21</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江西宏东建设有限公司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22</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曲阜大禹水利工程有限公司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23</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广东康君实业股份有限公司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24</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天工方圆建设集团有限公司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25</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沃尔泰集团有限公司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26</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江西省创鑫建设工程有限公司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27</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四川天沛水利水电建设工程有限公司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28</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江西佐鼎建设工程有限公司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29</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浙江巨江水电建设有限公司</w:t>
            </w:r>
          </w:p>
        </w:tc>
        <w:tc>
          <w:tcPr>
            <w:tcW w:w="4517" w:type="dxa"/>
            <w:vAlign w:val="center"/>
          </w:tcPr>
          <w:p>
            <w:pPr>
              <w:jc w:val="center"/>
              <w:rPr>
                <w:rFonts w:hint="eastAsia" w:asciiTheme="majorEastAsia" w:hAnsiTheme="majorEastAsia" w:eastAsiaTheme="majorEastAsia"/>
                <w:sz w:val="18"/>
                <w:szCs w:val="18"/>
                <w:lang w:val="en-US" w:eastAsia="zh-CN"/>
              </w:rPr>
            </w:pPr>
            <w:r>
              <w:rPr>
                <w:rFonts w:hint="eastAsia" w:asciiTheme="majorEastAsia" w:hAnsiTheme="majorEastAsia" w:eastAsiaTheme="majorEastAsia"/>
                <w:sz w:val="18"/>
                <w:szCs w:val="18"/>
                <w:lang w:val="en-US" w:eastAsia="zh-CN"/>
              </w:rPr>
              <w:t xml:space="preserve"> </w:t>
            </w:r>
            <w:r>
              <w:rPr>
                <w:rFonts w:hint="eastAsia" w:asciiTheme="majorEastAsia" w:hAnsiTheme="majorEastAsia" w:eastAsiaTheme="majorEastAsia"/>
                <w:sz w:val="18"/>
                <w:szCs w:val="18"/>
                <w:lang w:eastAsia="zh-CN"/>
              </w:rPr>
              <w:t>投标函附录中项目经理与资格审查中不一致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2"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30</w:t>
            </w:r>
          </w:p>
        </w:tc>
        <w:tc>
          <w:tcPr>
            <w:tcW w:w="4224" w:type="dxa"/>
            <w:vAlign w:val="center"/>
          </w:tcPr>
          <w:p>
            <w:pPr>
              <w:pStyle w:val="4"/>
              <w:wordWrap w:val="0"/>
              <w:spacing w:line="438" w:lineRule="atLeast"/>
              <w:jc w:val="center"/>
              <w:rPr>
                <w:rFonts w:asciiTheme="majorEastAsia" w:hAnsiTheme="majorEastAsia" w:eastAsiaTheme="majorEastAsia" w:cstheme="minorBidi"/>
                <w:kern w:val="2"/>
                <w:sz w:val="18"/>
                <w:szCs w:val="18"/>
              </w:rPr>
            </w:pPr>
            <w:r>
              <w:rPr>
                <w:rFonts w:hint="eastAsia" w:asciiTheme="majorEastAsia" w:hAnsiTheme="majorEastAsia" w:eastAsiaTheme="majorEastAsia" w:cstheme="minorBidi"/>
                <w:kern w:val="2"/>
                <w:sz w:val="18"/>
                <w:szCs w:val="18"/>
              </w:rPr>
              <w:t>三赢建设集团有限公司</w:t>
            </w:r>
          </w:p>
        </w:tc>
        <w:tc>
          <w:tcPr>
            <w:tcW w:w="4517" w:type="dxa"/>
            <w:vAlign w:val="center"/>
          </w:tcPr>
          <w:p>
            <w:pPr>
              <w:jc w:val="center"/>
              <w:rPr>
                <w:rFonts w:asciiTheme="majorEastAsia" w:hAnsiTheme="majorEastAsia" w:eastAsiaTheme="majorEastAsia"/>
                <w:sz w:val="18"/>
                <w:szCs w:val="18"/>
              </w:rPr>
            </w:pPr>
            <w:r>
              <w:rPr>
                <w:rFonts w:hint="eastAsia" w:asciiTheme="majorEastAsia" w:hAnsiTheme="majorEastAsia" w:eastAsiaTheme="majorEastAsia"/>
                <w:sz w:val="18"/>
                <w:szCs w:val="18"/>
              </w:rPr>
              <w:t>通过</w:t>
            </w:r>
          </w:p>
        </w:tc>
      </w:tr>
    </w:tbl>
    <w:p>
      <w:pPr>
        <w:rPr>
          <w:rStyle w:val="8"/>
          <w:sz w:val="20"/>
          <w:szCs w:val="20"/>
        </w:rPr>
      </w:pPr>
    </w:p>
    <w:p>
      <w:pPr>
        <w:ind w:firstLine="241" w:firstLineChars="100"/>
        <w:rPr>
          <w:rStyle w:val="8"/>
          <w:sz w:val="24"/>
          <w:szCs w:val="24"/>
        </w:rPr>
      </w:pPr>
      <w:r>
        <w:rPr>
          <w:rStyle w:val="8"/>
          <w:rFonts w:hint="eastAsia"/>
          <w:sz w:val="24"/>
          <w:szCs w:val="24"/>
        </w:rPr>
        <w:t>经评标专家委员会评审，确定了中标候选人，现公示如下：</w:t>
      </w:r>
    </w:p>
    <w:p>
      <w:pPr>
        <w:ind w:firstLine="241" w:firstLineChars="100"/>
        <w:rPr>
          <w:rStyle w:val="8"/>
          <w:sz w:val="24"/>
          <w:szCs w:val="24"/>
        </w:rPr>
      </w:pPr>
      <w:r>
        <w:rPr>
          <w:rStyle w:val="8"/>
          <w:rFonts w:hint="eastAsia"/>
          <w:sz w:val="24"/>
          <w:szCs w:val="24"/>
        </w:rPr>
        <w:t>中标候选人：</w:t>
      </w:r>
    </w:p>
    <w:tbl>
      <w:tblPr>
        <w:tblStyle w:val="5"/>
        <w:tblW w:w="44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875"/>
        <w:gridCol w:w="2641"/>
        <w:gridCol w:w="2094"/>
        <w:gridCol w:w="2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1" w:hRule="atLeast"/>
          <w:jc w:val="center"/>
        </w:trPr>
        <w:tc>
          <w:tcPr>
            <w:tcW w:w="1875" w:type="dxa"/>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第一排序人：</w:t>
            </w:r>
          </w:p>
        </w:tc>
        <w:tc>
          <w:tcPr>
            <w:tcW w:w="7681" w:type="dxa"/>
            <w:gridSpan w:val="3"/>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lang w:val="en-US" w:eastAsia="zh-CN"/>
              </w:rPr>
              <w:t>福建省红日水利水电工程有限公司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1" w:hRule="atLeast"/>
          <w:jc w:val="center"/>
        </w:trPr>
        <w:tc>
          <w:tcPr>
            <w:tcW w:w="1875" w:type="dxa"/>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投标报价：</w:t>
            </w:r>
          </w:p>
        </w:tc>
        <w:tc>
          <w:tcPr>
            <w:tcW w:w="2642" w:type="dxa"/>
            <w:tcMar>
              <w:top w:w="0" w:type="dxa"/>
              <w:left w:w="88" w:type="dxa"/>
              <w:bottom w:w="0" w:type="dxa"/>
              <w:right w:w="88" w:type="dxa"/>
            </w:tcMar>
            <w:vAlign w:val="center"/>
          </w:tcPr>
          <w:p>
            <w:pPr>
              <w:jc w:val="center"/>
              <w:rPr>
                <w:rFonts w:asciiTheme="majorEastAsia" w:hAnsiTheme="majorEastAsia" w:eastAsiaTheme="majorEastAsia"/>
                <w:szCs w:val="28"/>
              </w:rPr>
            </w:pPr>
            <w:r>
              <w:rPr>
                <w:rFonts w:hint="eastAsia" w:asciiTheme="majorEastAsia" w:hAnsiTheme="majorEastAsia" w:eastAsiaTheme="majorEastAsia"/>
                <w:szCs w:val="28"/>
              </w:rPr>
              <w:t>4270881.79元</w:t>
            </w:r>
          </w:p>
        </w:tc>
        <w:tc>
          <w:tcPr>
            <w:tcW w:w="2095" w:type="dxa"/>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承诺工期：</w:t>
            </w:r>
          </w:p>
        </w:tc>
        <w:tc>
          <w:tcPr>
            <w:tcW w:w="2944" w:type="dxa"/>
            <w:tcMar>
              <w:top w:w="0" w:type="dxa"/>
              <w:left w:w="88" w:type="dxa"/>
              <w:bottom w:w="0" w:type="dxa"/>
              <w:right w:w="88" w:type="dxa"/>
            </w:tcMar>
            <w:vAlign w:val="center"/>
          </w:tcPr>
          <w:p>
            <w:pPr>
              <w:ind w:firstLine="210" w:firstLineChars="100"/>
              <w:rPr>
                <w:rFonts w:asciiTheme="majorEastAsia" w:hAnsiTheme="majorEastAsia" w:eastAsiaTheme="majorEastAsia"/>
                <w:szCs w:val="28"/>
              </w:rPr>
            </w:pPr>
            <w:r>
              <w:rPr>
                <w:rFonts w:hint="eastAsia" w:asciiTheme="majorEastAsia" w:hAnsiTheme="majorEastAsia" w:eastAsiaTheme="majorEastAsia"/>
                <w:szCs w:val="28"/>
              </w:rPr>
              <w:t xml:space="preserve">     180日历天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1" w:hRule="atLeast"/>
          <w:jc w:val="center"/>
        </w:trPr>
        <w:tc>
          <w:tcPr>
            <w:tcW w:w="1875" w:type="dxa"/>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项目负责人：</w:t>
            </w:r>
          </w:p>
        </w:tc>
        <w:tc>
          <w:tcPr>
            <w:tcW w:w="2642" w:type="dxa"/>
            <w:tcMar>
              <w:top w:w="0" w:type="dxa"/>
              <w:left w:w="88" w:type="dxa"/>
              <w:bottom w:w="0" w:type="dxa"/>
              <w:right w:w="88" w:type="dxa"/>
            </w:tcMar>
            <w:vAlign w:val="center"/>
          </w:tcPr>
          <w:p>
            <w:pPr>
              <w:jc w:val="center"/>
              <w:rPr>
                <w:rFonts w:hint="eastAsia" w:asciiTheme="majorEastAsia" w:hAnsiTheme="majorEastAsia" w:eastAsiaTheme="majorEastAsia"/>
                <w:szCs w:val="28"/>
                <w:lang w:eastAsia="zh-CN"/>
              </w:rPr>
            </w:pPr>
            <w:r>
              <w:rPr>
                <w:rFonts w:hint="eastAsia" w:asciiTheme="majorEastAsia" w:hAnsiTheme="majorEastAsia" w:eastAsiaTheme="majorEastAsia"/>
                <w:szCs w:val="28"/>
                <w:lang w:eastAsia="zh-CN"/>
              </w:rPr>
              <w:t>谢明华</w:t>
            </w:r>
          </w:p>
        </w:tc>
        <w:tc>
          <w:tcPr>
            <w:tcW w:w="2095" w:type="dxa"/>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注册证书编号：</w:t>
            </w:r>
          </w:p>
        </w:tc>
        <w:tc>
          <w:tcPr>
            <w:tcW w:w="2944" w:type="dxa"/>
            <w:tcMar>
              <w:top w:w="0" w:type="dxa"/>
              <w:left w:w="88" w:type="dxa"/>
              <w:bottom w:w="0" w:type="dxa"/>
              <w:right w:w="88" w:type="dxa"/>
            </w:tcMar>
            <w:vAlign w:val="center"/>
          </w:tcPr>
          <w:p>
            <w:pPr>
              <w:jc w:val="center"/>
              <w:rPr>
                <w:rFonts w:hint="default" w:asciiTheme="majorEastAsia" w:hAnsiTheme="majorEastAsia" w:eastAsiaTheme="majorEastAsia"/>
                <w:szCs w:val="28"/>
                <w:lang w:val="en-US" w:eastAsia="zh-CN"/>
              </w:rPr>
            </w:pPr>
            <w:r>
              <w:rPr>
                <w:rFonts w:hint="eastAsia" w:asciiTheme="majorEastAsia" w:hAnsiTheme="majorEastAsia" w:eastAsiaTheme="majorEastAsia"/>
                <w:szCs w:val="28"/>
                <w:lang w:eastAsia="zh-CN"/>
              </w:rPr>
              <w:t>闽</w:t>
            </w:r>
            <w:r>
              <w:rPr>
                <w:rFonts w:hint="eastAsia" w:asciiTheme="majorEastAsia" w:hAnsiTheme="majorEastAsia" w:eastAsiaTheme="majorEastAsia"/>
                <w:szCs w:val="28"/>
                <w:lang w:val="en-US" w:eastAsia="zh-CN"/>
              </w:rPr>
              <w:t>2352014201475635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1" w:hRule="atLeast"/>
          <w:jc w:val="center"/>
        </w:trPr>
        <w:tc>
          <w:tcPr>
            <w:tcW w:w="1875" w:type="dxa"/>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第二排序人：</w:t>
            </w:r>
          </w:p>
        </w:tc>
        <w:tc>
          <w:tcPr>
            <w:tcW w:w="7681" w:type="dxa"/>
            <w:gridSpan w:val="3"/>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b/>
                <w:bCs/>
                <w:szCs w:val="28"/>
              </w:rPr>
              <w:t xml:space="preserve"> </w:t>
            </w:r>
            <w:r>
              <w:rPr>
                <w:rFonts w:hint="eastAsia" w:asciiTheme="majorEastAsia" w:hAnsiTheme="majorEastAsia" w:eastAsiaTheme="majorEastAsia"/>
                <w:szCs w:val="28"/>
                <w:lang w:val="en-US" w:eastAsia="zh-CN"/>
              </w:rPr>
              <w:t>江西汉晨建设工程有限公司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1" w:hRule="atLeast"/>
          <w:jc w:val="center"/>
        </w:trPr>
        <w:tc>
          <w:tcPr>
            <w:tcW w:w="1875" w:type="dxa"/>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投标报价：</w:t>
            </w:r>
          </w:p>
        </w:tc>
        <w:tc>
          <w:tcPr>
            <w:tcW w:w="2642" w:type="dxa"/>
            <w:tcMar>
              <w:top w:w="0" w:type="dxa"/>
              <w:left w:w="88" w:type="dxa"/>
              <w:bottom w:w="0" w:type="dxa"/>
              <w:right w:w="88" w:type="dxa"/>
            </w:tcMar>
            <w:vAlign w:val="center"/>
          </w:tcPr>
          <w:p>
            <w:pPr>
              <w:jc w:val="center"/>
              <w:rPr>
                <w:rFonts w:asciiTheme="majorEastAsia" w:hAnsiTheme="majorEastAsia" w:eastAsiaTheme="majorEastAsia"/>
                <w:szCs w:val="28"/>
              </w:rPr>
            </w:pPr>
            <w:r>
              <w:rPr>
                <w:rFonts w:hint="eastAsia" w:asciiTheme="majorEastAsia" w:hAnsiTheme="majorEastAsia" w:eastAsiaTheme="majorEastAsia"/>
                <w:szCs w:val="28"/>
              </w:rPr>
              <w:t>4270726.9 元</w:t>
            </w:r>
          </w:p>
        </w:tc>
        <w:tc>
          <w:tcPr>
            <w:tcW w:w="2095" w:type="dxa"/>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承诺工期：</w:t>
            </w:r>
          </w:p>
        </w:tc>
        <w:tc>
          <w:tcPr>
            <w:tcW w:w="2944" w:type="dxa"/>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 xml:space="preserve">       180 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1" w:hRule="atLeast"/>
          <w:jc w:val="center"/>
        </w:trPr>
        <w:tc>
          <w:tcPr>
            <w:tcW w:w="1875" w:type="dxa"/>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项目负责人：</w:t>
            </w:r>
          </w:p>
        </w:tc>
        <w:tc>
          <w:tcPr>
            <w:tcW w:w="2642" w:type="dxa"/>
            <w:tcMar>
              <w:top w:w="0" w:type="dxa"/>
              <w:left w:w="88" w:type="dxa"/>
              <w:bottom w:w="0" w:type="dxa"/>
              <w:right w:w="88" w:type="dxa"/>
            </w:tcMar>
            <w:vAlign w:val="center"/>
          </w:tcPr>
          <w:p>
            <w:pPr>
              <w:jc w:val="center"/>
              <w:rPr>
                <w:rFonts w:hint="eastAsia" w:asciiTheme="majorEastAsia" w:hAnsiTheme="majorEastAsia" w:eastAsiaTheme="majorEastAsia"/>
                <w:szCs w:val="28"/>
                <w:lang w:eastAsia="zh-CN"/>
              </w:rPr>
            </w:pPr>
            <w:r>
              <w:rPr>
                <w:rFonts w:hint="eastAsia" w:asciiTheme="majorEastAsia" w:hAnsiTheme="majorEastAsia" w:eastAsiaTheme="majorEastAsia"/>
                <w:szCs w:val="28"/>
                <w:lang w:eastAsia="zh-CN"/>
              </w:rPr>
              <w:t>郑叶</w:t>
            </w:r>
          </w:p>
        </w:tc>
        <w:tc>
          <w:tcPr>
            <w:tcW w:w="2095" w:type="dxa"/>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注册证书编号：</w:t>
            </w:r>
          </w:p>
        </w:tc>
        <w:tc>
          <w:tcPr>
            <w:tcW w:w="2944" w:type="dxa"/>
            <w:tcMar>
              <w:top w:w="0" w:type="dxa"/>
              <w:left w:w="88" w:type="dxa"/>
              <w:bottom w:w="0" w:type="dxa"/>
              <w:right w:w="88" w:type="dxa"/>
            </w:tcMar>
            <w:vAlign w:val="center"/>
          </w:tcPr>
          <w:p>
            <w:pPr>
              <w:jc w:val="center"/>
              <w:rPr>
                <w:rFonts w:hint="default" w:asciiTheme="majorEastAsia" w:hAnsiTheme="majorEastAsia" w:eastAsiaTheme="majorEastAsia"/>
                <w:szCs w:val="28"/>
                <w:lang w:val="en-US" w:eastAsia="zh-CN"/>
              </w:rPr>
            </w:pPr>
            <w:r>
              <w:rPr>
                <w:rFonts w:hint="eastAsia" w:asciiTheme="majorEastAsia" w:hAnsiTheme="majorEastAsia" w:eastAsiaTheme="majorEastAsia"/>
                <w:szCs w:val="28"/>
                <w:lang w:eastAsia="zh-CN"/>
              </w:rPr>
              <w:t>赣</w:t>
            </w:r>
            <w:r>
              <w:rPr>
                <w:rFonts w:hint="eastAsia" w:asciiTheme="majorEastAsia" w:hAnsiTheme="majorEastAsia" w:eastAsiaTheme="majorEastAsia"/>
                <w:szCs w:val="28"/>
                <w:lang w:val="en-US" w:eastAsia="zh-CN"/>
              </w:rPr>
              <w:t>236192077743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1" w:hRule="atLeast"/>
          <w:jc w:val="center"/>
        </w:trPr>
        <w:tc>
          <w:tcPr>
            <w:tcW w:w="1875" w:type="dxa"/>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第三排序人：</w:t>
            </w:r>
          </w:p>
        </w:tc>
        <w:tc>
          <w:tcPr>
            <w:tcW w:w="7681" w:type="dxa"/>
            <w:gridSpan w:val="3"/>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河源市华建水利水电建筑工程有限公司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7" w:hRule="atLeast"/>
          <w:jc w:val="center"/>
        </w:trPr>
        <w:tc>
          <w:tcPr>
            <w:tcW w:w="1875" w:type="dxa"/>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投标报价：</w:t>
            </w:r>
          </w:p>
        </w:tc>
        <w:tc>
          <w:tcPr>
            <w:tcW w:w="2642" w:type="dxa"/>
            <w:tcMar>
              <w:top w:w="0" w:type="dxa"/>
              <w:left w:w="88" w:type="dxa"/>
              <w:bottom w:w="0" w:type="dxa"/>
              <w:right w:w="88" w:type="dxa"/>
            </w:tcMar>
            <w:vAlign w:val="center"/>
          </w:tcPr>
          <w:p>
            <w:pPr>
              <w:jc w:val="center"/>
              <w:rPr>
                <w:rFonts w:asciiTheme="majorEastAsia" w:hAnsiTheme="majorEastAsia" w:eastAsiaTheme="majorEastAsia"/>
                <w:szCs w:val="28"/>
              </w:rPr>
            </w:pPr>
            <w:r>
              <w:rPr>
                <w:rFonts w:hint="eastAsia" w:asciiTheme="majorEastAsia" w:hAnsiTheme="majorEastAsia" w:eastAsiaTheme="majorEastAsia"/>
                <w:szCs w:val="28"/>
              </w:rPr>
              <w:t>4270577.35元</w:t>
            </w:r>
          </w:p>
        </w:tc>
        <w:tc>
          <w:tcPr>
            <w:tcW w:w="2095" w:type="dxa"/>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承诺工期：</w:t>
            </w:r>
          </w:p>
        </w:tc>
        <w:tc>
          <w:tcPr>
            <w:tcW w:w="2944" w:type="dxa"/>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 xml:space="preserve">       180日历天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8" w:hRule="atLeast"/>
          <w:jc w:val="center"/>
        </w:trPr>
        <w:tc>
          <w:tcPr>
            <w:tcW w:w="1875" w:type="dxa"/>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项目负责人：</w:t>
            </w:r>
          </w:p>
        </w:tc>
        <w:tc>
          <w:tcPr>
            <w:tcW w:w="2642" w:type="dxa"/>
            <w:tcMar>
              <w:top w:w="0" w:type="dxa"/>
              <w:left w:w="88" w:type="dxa"/>
              <w:bottom w:w="0" w:type="dxa"/>
              <w:right w:w="88" w:type="dxa"/>
            </w:tcMar>
            <w:vAlign w:val="center"/>
          </w:tcPr>
          <w:p>
            <w:pPr>
              <w:jc w:val="center"/>
              <w:rPr>
                <w:rFonts w:hint="eastAsia" w:asciiTheme="majorEastAsia" w:hAnsiTheme="majorEastAsia" w:eastAsiaTheme="majorEastAsia"/>
                <w:szCs w:val="28"/>
                <w:lang w:eastAsia="zh-CN"/>
              </w:rPr>
            </w:pPr>
            <w:r>
              <w:rPr>
                <w:rFonts w:hint="eastAsia" w:asciiTheme="majorEastAsia" w:hAnsiTheme="majorEastAsia" w:eastAsiaTheme="majorEastAsia"/>
                <w:szCs w:val="28"/>
                <w:lang w:eastAsia="zh-CN"/>
              </w:rPr>
              <w:t>张浩</w:t>
            </w:r>
          </w:p>
        </w:tc>
        <w:tc>
          <w:tcPr>
            <w:tcW w:w="2095" w:type="dxa"/>
            <w:tcMar>
              <w:top w:w="0" w:type="dxa"/>
              <w:left w:w="88" w:type="dxa"/>
              <w:bottom w:w="0" w:type="dxa"/>
              <w:right w:w="88" w:type="dxa"/>
            </w:tcMar>
            <w:vAlign w:val="center"/>
          </w:tcPr>
          <w:p>
            <w:pPr>
              <w:rPr>
                <w:rFonts w:asciiTheme="majorEastAsia" w:hAnsiTheme="majorEastAsia" w:eastAsiaTheme="majorEastAsia"/>
                <w:szCs w:val="28"/>
              </w:rPr>
            </w:pPr>
            <w:r>
              <w:rPr>
                <w:rFonts w:hint="eastAsia" w:asciiTheme="majorEastAsia" w:hAnsiTheme="majorEastAsia" w:eastAsiaTheme="majorEastAsia"/>
                <w:szCs w:val="28"/>
              </w:rPr>
              <w:t>注册证书编号：</w:t>
            </w:r>
          </w:p>
        </w:tc>
        <w:tc>
          <w:tcPr>
            <w:tcW w:w="2944" w:type="dxa"/>
            <w:tcMar>
              <w:top w:w="0" w:type="dxa"/>
              <w:left w:w="88" w:type="dxa"/>
              <w:bottom w:w="0" w:type="dxa"/>
              <w:right w:w="88" w:type="dxa"/>
            </w:tcMar>
            <w:vAlign w:val="center"/>
          </w:tcPr>
          <w:p>
            <w:pPr>
              <w:jc w:val="center"/>
              <w:rPr>
                <w:rFonts w:hint="default" w:asciiTheme="majorEastAsia" w:hAnsiTheme="majorEastAsia" w:eastAsiaTheme="majorEastAsia"/>
                <w:szCs w:val="28"/>
                <w:lang w:val="en-US" w:eastAsia="zh-CN"/>
              </w:rPr>
            </w:pPr>
            <w:r>
              <w:rPr>
                <w:rFonts w:hint="eastAsia" w:asciiTheme="majorEastAsia" w:hAnsiTheme="majorEastAsia" w:eastAsiaTheme="majorEastAsia"/>
                <w:szCs w:val="28"/>
                <w:lang w:eastAsia="zh-CN"/>
              </w:rPr>
              <w:t>粤</w:t>
            </w:r>
            <w:r>
              <w:rPr>
                <w:rFonts w:hint="eastAsia" w:asciiTheme="majorEastAsia" w:hAnsiTheme="majorEastAsia" w:eastAsiaTheme="majorEastAsia"/>
                <w:szCs w:val="28"/>
                <w:lang w:val="en-US" w:eastAsia="zh-CN"/>
              </w:rPr>
              <w:t>2442021202213917</w:t>
            </w:r>
          </w:p>
        </w:tc>
      </w:tr>
    </w:tbl>
    <w:p>
      <w:pPr>
        <w:rPr>
          <w:sz w:val="22"/>
          <w:szCs w:val="24"/>
        </w:rPr>
      </w:pPr>
    </w:p>
    <w:p>
      <w:pPr>
        <w:rPr>
          <w:rFonts w:asciiTheme="majorEastAsia" w:hAnsiTheme="majorEastAsia" w:eastAsiaTheme="majorEastAsia"/>
          <w:sz w:val="20"/>
          <w:szCs w:val="20"/>
        </w:rPr>
      </w:pPr>
      <w:r>
        <w:rPr>
          <w:rFonts w:hint="eastAsia"/>
        </w:rPr>
        <w:t xml:space="preserve">    </w:t>
      </w:r>
      <w:r>
        <w:rPr>
          <w:rFonts w:hint="eastAsia" w:asciiTheme="majorEastAsia" w:hAnsiTheme="majorEastAsia" w:eastAsiaTheme="majorEastAsia"/>
          <w:sz w:val="20"/>
          <w:szCs w:val="20"/>
        </w:rPr>
        <w:t xml:space="preserve"> 根据《中华人民共和国招标投标法实施条例》第五十四条规定，本次公示中标候选人公示期为3日，公示起始日期为：2023年10月25日至2023年10月27日，对上述结果如有异议，请按照《工程建设项目招标投标活动投诉处理办法》（国家发改委等7部委令第11号）的规定和程序，投诉人应当在公示截止时间前（2023年10月27日下午17：00前）提交书面投诉书，逾期不予受理。</w:t>
      </w:r>
    </w:p>
    <w:p>
      <w:pPr>
        <w:rPr>
          <w:rFonts w:asciiTheme="majorEastAsia" w:hAnsiTheme="majorEastAsia" w:eastAsiaTheme="majorEastAsia"/>
          <w:sz w:val="20"/>
          <w:szCs w:val="20"/>
        </w:rPr>
      </w:pPr>
      <w:r>
        <w:rPr>
          <w:rFonts w:hint="eastAsia" w:asciiTheme="majorEastAsia" w:hAnsiTheme="majorEastAsia" w:eastAsiaTheme="majorEastAsia"/>
          <w:sz w:val="20"/>
          <w:szCs w:val="20"/>
        </w:rPr>
        <w:t>投诉书应当包括以下内容：投诉人的名称、地址及有效联系方式；被投诉人的名称、地址、 及有效联系方式；投诉事项的基本事实；相关请求以及主张；有效线索和相关证明材料。投诉人是法人的， 投诉书必须由其法定代表人或者授权代表签字并盖章；其他组织或者自然人投诉的，投诉书必须由其主要负责人或者投诉人本人  签字，并附有效身份证明复印件。投诉人可以自己直接投诉，也可以委托代理人办理投诉事务。代理人办理投诉事务时，应将授权委托书连同投诉书一并提交给行政监督部门。授权委托书应当明确有关委托代理权限和事项。投诉人不得故意捏造事实、伪造证明材料进行虚假恶意投诉，违者按有关规定进行处理。</w:t>
      </w:r>
    </w:p>
    <w:p>
      <w:pPr>
        <w:rPr>
          <w:rFonts w:asciiTheme="majorEastAsia" w:hAnsiTheme="majorEastAsia" w:eastAsiaTheme="majorEastAsia"/>
          <w:sz w:val="20"/>
          <w:szCs w:val="20"/>
        </w:rPr>
      </w:pPr>
    </w:p>
    <w:p>
      <w:pPr>
        <w:rPr>
          <w:rFonts w:asciiTheme="majorEastAsia" w:hAnsiTheme="majorEastAsia" w:eastAsiaTheme="majorEastAsia"/>
          <w:sz w:val="20"/>
          <w:szCs w:val="20"/>
        </w:rPr>
      </w:pPr>
      <w:r>
        <w:rPr>
          <w:rFonts w:hint="eastAsia" w:asciiTheme="majorEastAsia" w:hAnsiTheme="majorEastAsia" w:eastAsiaTheme="majorEastAsia"/>
          <w:sz w:val="20"/>
          <w:szCs w:val="20"/>
        </w:rPr>
        <w:t>招标人：玉山县中小河流治理工程建设项目部</w:t>
      </w:r>
    </w:p>
    <w:p>
      <w:pPr>
        <w:rPr>
          <w:rFonts w:asciiTheme="majorEastAsia" w:hAnsiTheme="majorEastAsia" w:eastAsiaTheme="majorEastAsia"/>
          <w:sz w:val="20"/>
          <w:szCs w:val="20"/>
        </w:rPr>
      </w:pPr>
      <w:r>
        <w:rPr>
          <w:rFonts w:hint="eastAsia" w:asciiTheme="majorEastAsia" w:hAnsiTheme="majorEastAsia" w:eastAsiaTheme="majorEastAsia"/>
          <w:sz w:val="20"/>
          <w:szCs w:val="20"/>
        </w:rPr>
        <w:t>联系方式：13970378127</w:t>
      </w:r>
    </w:p>
    <w:p>
      <w:pPr>
        <w:rPr>
          <w:rFonts w:asciiTheme="majorEastAsia" w:hAnsiTheme="majorEastAsia" w:eastAsiaTheme="majorEastAsia"/>
          <w:sz w:val="20"/>
          <w:szCs w:val="20"/>
        </w:rPr>
      </w:pPr>
    </w:p>
    <w:p>
      <w:pPr>
        <w:rPr>
          <w:rFonts w:asciiTheme="majorEastAsia" w:hAnsiTheme="majorEastAsia" w:eastAsiaTheme="majorEastAsia"/>
          <w:sz w:val="20"/>
          <w:szCs w:val="20"/>
        </w:rPr>
      </w:pPr>
      <w:r>
        <w:rPr>
          <w:rFonts w:hint="eastAsia" w:asciiTheme="majorEastAsia" w:hAnsiTheme="majorEastAsia" w:eastAsiaTheme="majorEastAsia"/>
          <w:sz w:val="20"/>
          <w:szCs w:val="20"/>
        </w:rPr>
        <w:t>招标代理机构：达信建设发展有限公司</w:t>
      </w:r>
    </w:p>
    <w:p>
      <w:pPr>
        <w:rPr>
          <w:rFonts w:asciiTheme="majorEastAsia" w:hAnsiTheme="majorEastAsia" w:eastAsiaTheme="majorEastAsia"/>
          <w:sz w:val="20"/>
          <w:szCs w:val="20"/>
        </w:rPr>
      </w:pPr>
      <w:r>
        <w:rPr>
          <w:rFonts w:hint="eastAsia" w:asciiTheme="majorEastAsia" w:hAnsiTheme="majorEastAsia" w:eastAsiaTheme="majorEastAsia"/>
          <w:sz w:val="20"/>
          <w:szCs w:val="20"/>
        </w:rPr>
        <w:t xml:space="preserve">招标代理机构项目负责人：王女士 </w:t>
      </w:r>
    </w:p>
    <w:p>
      <w:pPr>
        <w:rPr>
          <w:rFonts w:asciiTheme="majorEastAsia" w:hAnsiTheme="majorEastAsia" w:eastAsiaTheme="majorEastAsia"/>
          <w:sz w:val="20"/>
          <w:szCs w:val="20"/>
        </w:rPr>
      </w:pPr>
      <w:r>
        <w:rPr>
          <w:rFonts w:hint="eastAsia" w:asciiTheme="majorEastAsia" w:hAnsiTheme="majorEastAsia" w:eastAsiaTheme="majorEastAsia"/>
          <w:sz w:val="20"/>
          <w:szCs w:val="20"/>
        </w:rPr>
        <w:t>联系方式： 15879334993</w:t>
      </w:r>
    </w:p>
    <w:p>
      <w:pPr>
        <w:rPr>
          <w:rFonts w:asciiTheme="majorEastAsia" w:hAnsiTheme="majorEastAsia" w:eastAsiaTheme="majorEastAsia"/>
          <w:sz w:val="20"/>
          <w:szCs w:val="20"/>
        </w:rPr>
      </w:pPr>
    </w:p>
    <w:p>
      <w:pPr>
        <w:rPr>
          <w:rFonts w:asciiTheme="majorEastAsia" w:hAnsiTheme="majorEastAsia" w:eastAsiaTheme="majorEastAsia"/>
          <w:sz w:val="20"/>
          <w:szCs w:val="20"/>
        </w:rPr>
      </w:pPr>
      <w:r>
        <w:rPr>
          <w:rFonts w:hint="eastAsia" w:asciiTheme="majorEastAsia" w:hAnsiTheme="majorEastAsia" w:eastAsiaTheme="majorEastAsia"/>
          <w:sz w:val="20"/>
          <w:szCs w:val="20"/>
        </w:rPr>
        <w:t>行政监督单位：玉山县水利工程招投标办公室</w:t>
      </w:r>
    </w:p>
    <w:p>
      <w:pPr>
        <w:rPr>
          <w:rFonts w:asciiTheme="majorEastAsia" w:hAnsiTheme="majorEastAsia" w:eastAsiaTheme="majorEastAsia"/>
          <w:sz w:val="20"/>
          <w:szCs w:val="20"/>
        </w:rPr>
      </w:pPr>
      <w:r>
        <w:rPr>
          <w:rFonts w:hint="eastAsia" w:asciiTheme="majorEastAsia" w:hAnsiTheme="majorEastAsia" w:eastAsiaTheme="majorEastAsia"/>
          <w:sz w:val="20"/>
          <w:szCs w:val="20"/>
        </w:rPr>
        <w:t>联系方式：0793-2560831</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jYzg2N2Y0MGI0MmRkNWI5MTMxYjQyODE4NmEwNjAifQ=="/>
  </w:docVars>
  <w:rsids>
    <w:rsidRoot w:val="00FD7EC5"/>
    <w:rsid w:val="00027135"/>
    <w:rsid w:val="00173F1D"/>
    <w:rsid w:val="00234A74"/>
    <w:rsid w:val="002F3717"/>
    <w:rsid w:val="00310BD1"/>
    <w:rsid w:val="00314B25"/>
    <w:rsid w:val="004C02B8"/>
    <w:rsid w:val="005D798E"/>
    <w:rsid w:val="0067095A"/>
    <w:rsid w:val="006C05C2"/>
    <w:rsid w:val="006F4F4D"/>
    <w:rsid w:val="007433E9"/>
    <w:rsid w:val="00837E2C"/>
    <w:rsid w:val="009515C5"/>
    <w:rsid w:val="00A60F69"/>
    <w:rsid w:val="00A853CE"/>
    <w:rsid w:val="00AF6CEB"/>
    <w:rsid w:val="00B8503A"/>
    <w:rsid w:val="00BD32F1"/>
    <w:rsid w:val="00C74900"/>
    <w:rsid w:val="00C76ADF"/>
    <w:rsid w:val="00D2630A"/>
    <w:rsid w:val="00D9149B"/>
    <w:rsid w:val="00ED76E3"/>
    <w:rsid w:val="00F576A9"/>
    <w:rsid w:val="00F72196"/>
    <w:rsid w:val="00FD7EC5"/>
    <w:rsid w:val="01875DDB"/>
    <w:rsid w:val="06A51D71"/>
    <w:rsid w:val="1C731673"/>
    <w:rsid w:val="1CF35ED5"/>
    <w:rsid w:val="22675C07"/>
    <w:rsid w:val="325A6CD9"/>
    <w:rsid w:val="40844BCE"/>
    <w:rsid w:val="5A902EA3"/>
    <w:rsid w:val="5E7752BE"/>
    <w:rsid w:val="615F0DD6"/>
    <w:rsid w:val="61D43960"/>
    <w:rsid w:val="64C42A72"/>
    <w:rsid w:val="64F6461E"/>
    <w:rsid w:val="78164C6E"/>
    <w:rsid w:val="7EF173E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jc w:val="left"/>
    </w:pPr>
    <w:rPr>
      <w:rFonts w:ascii="宋体" w:hAnsi="宋体" w:eastAsia="宋体" w:cs="宋体"/>
      <w:kern w:val="0"/>
      <w:sz w:val="24"/>
      <w:szCs w:val="24"/>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8">
    <w:name w:val="Strong"/>
    <w:basedOn w:val="7"/>
    <w:qFormat/>
    <w:uiPriority w:val="22"/>
    <w:rPr>
      <w:b/>
      <w:bCs/>
    </w:rPr>
  </w:style>
  <w:style w:type="character" w:customStyle="1" w:styleId="9">
    <w:name w:val="页脚 Char"/>
    <w:basedOn w:val="7"/>
    <w:link w:val="2"/>
    <w:semiHidden/>
    <w:qFormat/>
    <w:uiPriority w:val="99"/>
    <w:rPr>
      <w:sz w:val="18"/>
      <w:szCs w:val="18"/>
    </w:rPr>
  </w:style>
  <w:style w:type="character" w:customStyle="1" w:styleId="10">
    <w:name w:val="页眉 Char"/>
    <w:basedOn w:val="7"/>
    <w:link w:val="3"/>
    <w:semiHidden/>
    <w:qFormat/>
    <w:uiPriority w:val="99"/>
    <w:rPr>
      <w:sz w:val="18"/>
      <w:szCs w:val="18"/>
    </w:rPr>
  </w:style>
  <w:style w:type="paragraph" w:customStyle="1" w:styleId="11">
    <w:name w:val="font0"/>
    <w:basedOn w:val="1"/>
    <w:qFormat/>
    <w:uiPriority w:val="0"/>
    <w:pPr>
      <w:widowControl/>
      <w:spacing w:before="100" w:beforeAutospacing="1" w:after="100" w:afterAutospacing="1"/>
      <w:jc w:val="left"/>
    </w:pPr>
    <w:rPr>
      <w:rFonts w:ascii="Arial" w:hAnsi="Arial" w:eastAsia="宋体" w:cs="Arial"/>
      <w:color w:val="000000"/>
      <w:kern w:val="0"/>
      <w:sz w:val="20"/>
      <w:szCs w:val="20"/>
    </w:rPr>
  </w:style>
  <w:style w:type="paragraph" w:customStyle="1" w:styleId="12">
    <w:name w:val="et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3">
    <w:name w:val="et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kern w:val="0"/>
      <w:sz w:val="24"/>
      <w:szCs w:val="24"/>
    </w:rPr>
  </w:style>
  <w:style w:type="character" w:customStyle="1" w:styleId="14">
    <w:name w:val="font21"/>
    <w:basedOn w:val="7"/>
    <w:qFormat/>
    <w:uiPriority w:val="0"/>
    <w:rPr>
      <w:rFonts w:hint="eastAsia" w:ascii="微软雅黑" w:hAnsi="微软雅黑" w:eastAsia="微软雅黑" w:cs="微软雅黑"/>
      <w:color w:val="333333"/>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5B65F6-A21C-4219-B580-09DD647E3CF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29</Pages>
  <Words>1923</Words>
  <Characters>10965</Characters>
  <Lines>91</Lines>
  <Paragraphs>25</Paragraphs>
  <TotalTime>19</TotalTime>
  <ScaleCrop>false</ScaleCrop>
  <LinksUpToDate>false</LinksUpToDate>
  <CharactersWithSpaces>12863</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2023-10-24T07:59:00Z</dcterms:created>
  <dc:creator>微软用户</dc:creator>
  <cp:lastModifiedBy>喂你好啊。</cp:lastModifiedBy>
  <cp:lastPrinted>2023-10-24T12:10:00Z</cp:lastPrinted>
  <dcterms:modified xsi:type="dcterms:W3CDTF">2023-10-25T02:35:33Z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D70962EA10D24B4885DF7CF38ADEE9E2_13</vt:lpwstr>
  </property>
</Properties>
</file>